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64A4D5" w14:textId="625F608E" w:rsidR="00D77D81" w:rsidRPr="002D58AB" w:rsidRDefault="00D77D81" w:rsidP="00315A9C">
      <w:pPr>
        <w:jc w:val="center"/>
        <w:rPr>
          <w:rFonts w:cstheme="minorHAnsi"/>
          <w:b/>
          <w:bCs/>
          <w:sz w:val="24"/>
          <w:szCs w:val="24"/>
        </w:rPr>
      </w:pPr>
      <w:r w:rsidRPr="002D58AB">
        <w:rPr>
          <w:rFonts w:cstheme="minorHAnsi"/>
          <w:b/>
          <w:bCs/>
          <w:sz w:val="24"/>
          <w:szCs w:val="24"/>
        </w:rPr>
        <w:t>ÇANKIRI KARATEKİN ÜNİVERSİTESİ</w:t>
      </w:r>
    </w:p>
    <w:p w14:paraId="6B202880" w14:textId="7A651B59" w:rsidR="00D77D81" w:rsidRPr="002D58AB" w:rsidRDefault="00B1725D" w:rsidP="00BE3A91">
      <w:pPr>
        <w:jc w:val="center"/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 </w:t>
      </w:r>
      <w:r w:rsidR="001801C1">
        <w:rPr>
          <w:rFonts w:cstheme="minorHAnsi"/>
          <w:b/>
          <w:bCs/>
          <w:sz w:val="24"/>
          <w:szCs w:val="24"/>
        </w:rPr>
        <w:t>ÇALIŞMA GRU</w:t>
      </w:r>
      <w:r w:rsidR="00F24CBC">
        <w:rPr>
          <w:rFonts w:cstheme="minorHAnsi"/>
          <w:b/>
          <w:bCs/>
          <w:sz w:val="24"/>
          <w:szCs w:val="24"/>
        </w:rPr>
        <w:t>PLARI</w:t>
      </w:r>
      <w:r w:rsidR="001801C1">
        <w:rPr>
          <w:rFonts w:cstheme="minorHAnsi"/>
          <w:b/>
          <w:bCs/>
          <w:sz w:val="24"/>
          <w:szCs w:val="24"/>
        </w:rPr>
        <w:t xml:space="preserve"> </w:t>
      </w:r>
      <w:r w:rsidR="00D77D81" w:rsidRPr="0047736F">
        <w:rPr>
          <w:rFonts w:cstheme="minorHAnsi"/>
          <w:b/>
          <w:bCs/>
          <w:sz w:val="24"/>
          <w:szCs w:val="24"/>
        </w:rPr>
        <w:t>TOPLANTI TUTANAĞI</w:t>
      </w:r>
    </w:p>
    <w:p w14:paraId="16F40936" w14:textId="79FC15F5" w:rsidR="00D77D81" w:rsidRPr="002D58AB" w:rsidRDefault="00D77D81" w:rsidP="00315A9C">
      <w:pPr>
        <w:jc w:val="center"/>
        <w:rPr>
          <w:rFonts w:cstheme="minorHAnsi"/>
          <w:b/>
          <w:bCs/>
          <w:sz w:val="24"/>
          <w:szCs w:val="24"/>
        </w:rPr>
      </w:pPr>
    </w:p>
    <w:tbl>
      <w:tblPr>
        <w:tblStyle w:val="TableGrid"/>
        <w:tblW w:w="9209" w:type="dxa"/>
        <w:tblLook w:val="04A0" w:firstRow="1" w:lastRow="0" w:firstColumn="1" w:lastColumn="0" w:noHBand="0" w:noVBand="1"/>
      </w:tblPr>
      <w:tblGrid>
        <w:gridCol w:w="3397"/>
        <w:gridCol w:w="5812"/>
      </w:tblGrid>
      <w:tr w:rsidR="00D77D81" w:rsidRPr="002D58AB" w14:paraId="4E3FF479" w14:textId="77777777" w:rsidTr="00A05177">
        <w:tc>
          <w:tcPr>
            <w:tcW w:w="3397" w:type="dxa"/>
          </w:tcPr>
          <w:p w14:paraId="6D35E655" w14:textId="77777777" w:rsidR="00D77D81" w:rsidRPr="002D58AB" w:rsidRDefault="00D77D81" w:rsidP="00315A9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2D58AB">
              <w:rPr>
                <w:rFonts w:cstheme="minorHAnsi"/>
                <w:b/>
                <w:bCs/>
                <w:sz w:val="24"/>
                <w:szCs w:val="24"/>
              </w:rPr>
              <w:t>Toplantı Tarih ve Sayısı</w:t>
            </w:r>
          </w:p>
          <w:p w14:paraId="3A953592" w14:textId="1276A8C9" w:rsidR="00A05177" w:rsidRPr="002D58AB" w:rsidRDefault="00A05177" w:rsidP="00315A9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5812" w:type="dxa"/>
          </w:tcPr>
          <w:p w14:paraId="0934EB9F" w14:textId="2EA8B29C" w:rsidR="00D77D81" w:rsidRPr="002D58AB" w:rsidRDefault="00421C39" w:rsidP="00315A9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25</w:t>
            </w:r>
            <w:r w:rsidR="00BE3A91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r w:rsidR="007B007B">
              <w:rPr>
                <w:rFonts w:cstheme="minorHAnsi"/>
                <w:b/>
                <w:bCs/>
                <w:sz w:val="24"/>
                <w:szCs w:val="24"/>
              </w:rPr>
              <w:t xml:space="preserve">Mart </w:t>
            </w:r>
            <w:r w:rsidR="00FC7F1D" w:rsidRPr="002D58AB">
              <w:rPr>
                <w:rFonts w:cstheme="minorHAnsi"/>
                <w:b/>
                <w:bCs/>
                <w:sz w:val="24"/>
                <w:szCs w:val="24"/>
              </w:rPr>
              <w:t>202</w:t>
            </w:r>
            <w:r w:rsidR="00FC7F1D">
              <w:rPr>
                <w:rFonts w:cstheme="minorHAnsi"/>
                <w:b/>
                <w:bCs/>
                <w:sz w:val="24"/>
                <w:szCs w:val="24"/>
              </w:rPr>
              <w:t>5</w:t>
            </w:r>
            <w:r w:rsidR="00FC7F1D" w:rsidRPr="002D58AB">
              <w:rPr>
                <w:rFonts w:cstheme="minorHAnsi"/>
                <w:b/>
                <w:bCs/>
                <w:sz w:val="24"/>
                <w:szCs w:val="24"/>
              </w:rPr>
              <w:t>-</w:t>
            </w:r>
            <w:r>
              <w:rPr>
                <w:rFonts w:cstheme="minorHAnsi"/>
                <w:b/>
                <w:bCs/>
                <w:sz w:val="24"/>
                <w:szCs w:val="24"/>
              </w:rPr>
              <w:t xml:space="preserve"> 1</w:t>
            </w:r>
          </w:p>
        </w:tc>
      </w:tr>
      <w:tr w:rsidR="00D77D81" w:rsidRPr="002D58AB" w14:paraId="5C36E951" w14:textId="77777777" w:rsidTr="00A05177">
        <w:tc>
          <w:tcPr>
            <w:tcW w:w="3397" w:type="dxa"/>
          </w:tcPr>
          <w:p w14:paraId="66A33850" w14:textId="77777777" w:rsidR="00D77D81" w:rsidRPr="002D58AB" w:rsidRDefault="00D77D81" w:rsidP="00315A9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 w:rsidRPr="002D58AB">
              <w:rPr>
                <w:rFonts w:cstheme="minorHAnsi"/>
                <w:b/>
                <w:bCs/>
                <w:sz w:val="24"/>
                <w:szCs w:val="24"/>
              </w:rPr>
              <w:t>Toplantı Yeri ve Saati</w:t>
            </w:r>
          </w:p>
          <w:p w14:paraId="0692AB44" w14:textId="47D23760" w:rsidR="00A05177" w:rsidRPr="002D58AB" w:rsidRDefault="00A05177" w:rsidP="00315A9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</w:p>
        </w:tc>
        <w:tc>
          <w:tcPr>
            <w:tcW w:w="5812" w:type="dxa"/>
          </w:tcPr>
          <w:p w14:paraId="43C0F2FF" w14:textId="3D498E6D" w:rsidR="00D77D81" w:rsidRPr="002D58AB" w:rsidRDefault="00F24CBC" w:rsidP="00315A9C">
            <w:pPr>
              <w:jc w:val="center"/>
              <w:rPr>
                <w:rFonts w:cstheme="minorHAnsi"/>
                <w:b/>
                <w:bCs/>
                <w:sz w:val="24"/>
                <w:szCs w:val="24"/>
              </w:rPr>
            </w:pPr>
            <w:r>
              <w:rPr>
                <w:rFonts w:cstheme="minorHAnsi"/>
                <w:b/>
                <w:bCs/>
                <w:sz w:val="24"/>
                <w:szCs w:val="24"/>
              </w:rPr>
              <w:t>Rektörlük Senato Salonu</w:t>
            </w:r>
            <w:r w:rsidR="00CC61C8" w:rsidRPr="002D58AB">
              <w:rPr>
                <w:rFonts w:cstheme="minorHAnsi"/>
                <w:b/>
                <w:bCs/>
                <w:sz w:val="24"/>
                <w:szCs w:val="24"/>
              </w:rPr>
              <w:t xml:space="preserve">, </w:t>
            </w:r>
            <w:r w:rsidR="00EF65FF">
              <w:rPr>
                <w:rFonts w:cstheme="minorHAnsi"/>
                <w:b/>
                <w:bCs/>
                <w:sz w:val="24"/>
                <w:szCs w:val="24"/>
              </w:rPr>
              <w:t>Saat:</w:t>
            </w:r>
            <w:r w:rsidR="00421C39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r w:rsidR="00CC61C8" w:rsidRPr="002D58AB">
              <w:rPr>
                <w:rFonts w:cstheme="minorHAnsi"/>
                <w:b/>
                <w:bCs/>
                <w:sz w:val="24"/>
                <w:szCs w:val="24"/>
              </w:rPr>
              <w:t>1</w:t>
            </w:r>
            <w:r w:rsidR="00421C39">
              <w:rPr>
                <w:rFonts w:cstheme="minorHAnsi"/>
                <w:b/>
                <w:bCs/>
                <w:sz w:val="24"/>
                <w:szCs w:val="24"/>
              </w:rPr>
              <w:t>3</w:t>
            </w:r>
            <w:r w:rsidR="007B12D4">
              <w:rPr>
                <w:rFonts w:cstheme="minorHAnsi"/>
                <w:b/>
                <w:bCs/>
                <w:sz w:val="24"/>
                <w:szCs w:val="24"/>
              </w:rPr>
              <w:t>:</w:t>
            </w:r>
            <w:r w:rsidR="00421C39">
              <w:rPr>
                <w:rFonts w:cstheme="minorHAnsi"/>
                <w:b/>
                <w:bCs/>
                <w:sz w:val="24"/>
                <w:szCs w:val="24"/>
              </w:rPr>
              <w:t>3</w:t>
            </w:r>
            <w:r w:rsidR="007B12D4">
              <w:rPr>
                <w:rFonts w:cstheme="minorHAnsi"/>
                <w:b/>
                <w:bCs/>
                <w:sz w:val="24"/>
                <w:szCs w:val="24"/>
              </w:rPr>
              <w:t>0</w:t>
            </w:r>
          </w:p>
        </w:tc>
      </w:tr>
    </w:tbl>
    <w:p w14:paraId="7544452A" w14:textId="77777777" w:rsidR="002D58AB" w:rsidRPr="002D58AB" w:rsidRDefault="002D58AB" w:rsidP="002D58AB">
      <w:pPr>
        <w:rPr>
          <w:rFonts w:cstheme="minorHAnsi"/>
          <w:b/>
          <w:bCs/>
          <w:sz w:val="24"/>
          <w:szCs w:val="24"/>
        </w:rPr>
      </w:pPr>
    </w:p>
    <w:p w14:paraId="6B801DFC" w14:textId="69BC3B85" w:rsidR="00D77D81" w:rsidRPr="00215D6F" w:rsidRDefault="002D58AB" w:rsidP="002D58AB">
      <w:pPr>
        <w:rPr>
          <w:rFonts w:cstheme="minorHAnsi"/>
          <w:b/>
          <w:bCs/>
          <w:sz w:val="24"/>
          <w:szCs w:val="24"/>
        </w:rPr>
      </w:pPr>
      <w:r w:rsidRPr="00215D6F">
        <w:rPr>
          <w:rFonts w:cstheme="minorHAnsi"/>
          <w:b/>
          <w:bCs/>
          <w:sz w:val="24"/>
          <w:szCs w:val="24"/>
        </w:rPr>
        <w:t xml:space="preserve">Gündem: </w:t>
      </w:r>
    </w:p>
    <w:p w14:paraId="0BF006D4" w14:textId="5EF5A822" w:rsidR="002D58AB" w:rsidRPr="00421C39" w:rsidRDefault="00421C39" w:rsidP="00421C39">
      <w:pPr>
        <w:jc w:val="both"/>
        <w:rPr>
          <w:rFonts w:cstheme="minorHAnsi"/>
          <w:sz w:val="24"/>
          <w:szCs w:val="24"/>
        </w:rPr>
      </w:pPr>
      <w:r w:rsidRPr="00421C39">
        <w:rPr>
          <w:rFonts w:cstheme="minorHAnsi"/>
          <w:sz w:val="24"/>
          <w:szCs w:val="24"/>
        </w:rPr>
        <w:t xml:space="preserve">2024 yılı kalite güvencesi faaliyetlerini içeren Kurum İç Değerlendirme Raporu (KİDR) </w:t>
      </w:r>
      <w:r w:rsidR="003423EA">
        <w:rPr>
          <w:rFonts w:cstheme="minorHAnsi"/>
          <w:sz w:val="24"/>
          <w:szCs w:val="24"/>
        </w:rPr>
        <w:t>içeriğinin değerlendirilerek, Rapora nihai halinin verilmesi</w:t>
      </w:r>
      <w:r w:rsidR="00F24CBC">
        <w:rPr>
          <w:rFonts w:cstheme="minorHAnsi"/>
          <w:sz w:val="24"/>
          <w:szCs w:val="24"/>
        </w:rPr>
        <w:t xml:space="preserve"> </w:t>
      </w:r>
      <w:r w:rsidR="003423EA">
        <w:rPr>
          <w:rFonts w:cstheme="minorHAnsi"/>
          <w:sz w:val="24"/>
          <w:szCs w:val="24"/>
        </w:rPr>
        <w:t>ve mevcut durum değerlendirmesi yapılması</w:t>
      </w:r>
    </w:p>
    <w:p w14:paraId="2469E0A3" w14:textId="50B165BF" w:rsidR="00D77D81" w:rsidRPr="00215D6F" w:rsidRDefault="002D58AB" w:rsidP="00315A9C">
      <w:pPr>
        <w:jc w:val="both"/>
        <w:rPr>
          <w:rFonts w:cstheme="minorHAnsi"/>
          <w:b/>
          <w:bCs/>
          <w:sz w:val="24"/>
          <w:szCs w:val="24"/>
        </w:rPr>
      </w:pPr>
      <w:r w:rsidRPr="00215D6F">
        <w:rPr>
          <w:rFonts w:cstheme="minorHAnsi"/>
          <w:b/>
          <w:bCs/>
          <w:sz w:val="24"/>
          <w:szCs w:val="24"/>
        </w:rPr>
        <w:t xml:space="preserve">Karar: </w:t>
      </w:r>
    </w:p>
    <w:p w14:paraId="0A66904F" w14:textId="4A7C1A5B" w:rsidR="00E60E05" w:rsidRPr="00E60E05" w:rsidRDefault="003423EA" w:rsidP="00E60E05">
      <w:pPr>
        <w:pStyle w:val="ListParagraph"/>
        <w:numPr>
          <w:ilvl w:val="0"/>
          <w:numId w:val="5"/>
        </w:numPr>
        <w:jc w:val="both"/>
        <w:rPr>
          <w:rFonts w:ascii="Calibri" w:hAnsi="Calibri" w:cs="Calibri"/>
          <w:sz w:val="24"/>
          <w:szCs w:val="24"/>
        </w:rPr>
      </w:pPr>
      <w:proofErr w:type="spellStart"/>
      <w:r>
        <w:rPr>
          <w:rFonts w:ascii="Calibri" w:eastAsia="Times New Roman" w:hAnsi="Calibri" w:cs="Calibri"/>
          <w:sz w:val="24"/>
          <w:szCs w:val="24"/>
          <w:lang w:eastAsia="tr-TR"/>
        </w:rPr>
        <w:t>KİDR’in</w:t>
      </w:r>
      <w:proofErr w:type="spellEnd"/>
      <w:r>
        <w:rPr>
          <w:rFonts w:ascii="Calibri" w:eastAsia="Times New Roman" w:hAnsi="Calibri" w:cs="Calibri"/>
          <w:sz w:val="24"/>
          <w:szCs w:val="24"/>
          <w:lang w:eastAsia="tr-TR"/>
        </w:rPr>
        <w:t xml:space="preserve">; </w:t>
      </w:r>
      <w:r w:rsidR="00E60E05" w:rsidRPr="00E60E05">
        <w:rPr>
          <w:rFonts w:ascii="Calibri" w:eastAsia="Times New Roman" w:hAnsi="Calibri" w:cs="Calibri"/>
          <w:sz w:val="24"/>
          <w:szCs w:val="24"/>
          <w:lang w:eastAsia="tr-TR"/>
        </w:rPr>
        <w:t>çalışma gruplarından gelen görüş ve öneriler doğrultusunda gerekli düzeltmeler yapılarak nihai hale getirilmesine karar veril</w:t>
      </w:r>
      <w:r>
        <w:rPr>
          <w:rFonts w:ascii="Calibri" w:eastAsia="Times New Roman" w:hAnsi="Calibri" w:cs="Calibri"/>
          <w:sz w:val="24"/>
          <w:szCs w:val="24"/>
          <w:lang w:eastAsia="tr-TR"/>
        </w:rPr>
        <w:t>di.</w:t>
      </w:r>
    </w:p>
    <w:p w14:paraId="26A8194F" w14:textId="26F4F195" w:rsidR="0047736F" w:rsidRPr="00E60E05" w:rsidRDefault="00E60E05" w:rsidP="00E60E05">
      <w:pPr>
        <w:pStyle w:val="ListParagraph"/>
        <w:numPr>
          <w:ilvl w:val="0"/>
          <w:numId w:val="5"/>
        </w:numPr>
        <w:jc w:val="both"/>
        <w:rPr>
          <w:rFonts w:ascii="Calibri" w:hAnsi="Calibri" w:cs="Calibri"/>
          <w:sz w:val="24"/>
          <w:szCs w:val="24"/>
        </w:rPr>
      </w:pPr>
      <w:proofErr w:type="spellStart"/>
      <w:r>
        <w:rPr>
          <w:rFonts w:ascii="Calibri" w:eastAsia="Times New Roman" w:hAnsi="Calibri" w:cs="Calibri"/>
          <w:sz w:val="24"/>
          <w:szCs w:val="24"/>
          <w:lang w:eastAsia="tr-TR"/>
        </w:rPr>
        <w:t>KİDR’in</w:t>
      </w:r>
      <w:proofErr w:type="spellEnd"/>
      <w:r>
        <w:rPr>
          <w:rFonts w:ascii="Calibri" w:eastAsia="Times New Roman" w:hAnsi="Calibri" w:cs="Calibri"/>
          <w:sz w:val="24"/>
          <w:szCs w:val="24"/>
          <w:lang w:eastAsia="tr-TR"/>
        </w:rPr>
        <w:t xml:space="preserve"> YÖKAK veri tabanına yüklenmesini</w:t>
      </w:r>
      <w:r w:rsidRPr="00E60E05">
        <w:rPr>
          <w:rFonts w:ascii="Calibri" w:eastAsia="Times New Roman" w:hAnsi="Calibri" w:cs="Calibri"/>
          <w:sz w:val="24"/>
          <w:szCs w:val="24"/>
          <w:lang w:eastAsia="tr-TR"/>
        </w:rPr>
        <w:t xml:space="preserve"> takiben</w:t>
      </w:r>
      <w:r w:rsidR="003423EA">
        <w:rPr>
          <w:rFonts w:ascii="Calibri" w:eastAsia="Times New Roman" w:hAnsi="Calibri" w:cs="Calibri"/>
          <w:sz w:val="24"/>
          <w:szCs w:val="24"/>
          <w:lang w:eastAsia="tr-TR"/>
        </w:rPr>
        <w:t>,</w:t>
      </w:r>
      <w:r w:rsidRPr="00E60E05">
        <w:rPr>
          <w:rFonts w:ascii="Calibri" w:eastAsia="Times New Roman" w:hAnsi="Calibri" w:cs="Calibri"/>
          <w:sz w:val="24"/>
          <w:szCs w:val="24"/>
          <w:lang w:eastAsia="tr-TR"/>
        </w:rPr>
        <w:t xml:space="preserve"> </w:t>
      </w:r>
      <w:r>
        <w:rPr>
          <w:rFonts w:ascii="Calibri" w:eastAsia="Times New Roman" w:hAnsi="Calibri" w:cs="Calibri"/>
          <w:sz w:val="24"/>
          <w:szCs w:val="24"/>
          <w:lang w:eastAsia="tr-TR"/>
        </w:rPr>
        <w:t>Kurumsal Akreditasyon ve Program Akreditasyon süreçleri konusunda kalite güvencesi çalışmalarının devamı için</w:t>
      </w:r>
      <w:r w:rsidR="00B332D8">
        <w:rPr>
          <w:rFonts w:ascii="Calibri" w:eastAsia="Times New Roman" w:hAnsi="Calibri" w:cs="Calibri"/>
          <w:sz w:val="24"/>
          <w:szCs w:val="24"/>
          <w:lang w:eastAsia="tr-TR"/>
        </w:rPr>
        <w:t>,</w:t>
      </w:r>
      <w:r>
        <w:rPr>
          <w:rFonts w:ascii="Calibri" w:eastAsia="Times New Roman" w:hAnsi="Calibri" w:cs="Calibri"/>
          <w:sz w:val="24"/>
          <w:szCs w:val="24"/>
          <w:lang w:eastAsia="tr-TR"/>
        </w:rPr>
        <w:t xml:space="preserve"> </w:t>
      </w:r>
      <w:r w:rsidRPr="00E60E05">
        <w:rPr>
          <w:rFonts w:ascii="Calibri" w:eastAsia="Times New Roman" w:hAnsi="Calibri" w:cs="Calibri"/>
          <w:sz w:val="24"/>
          <w:szCs w:val="24"/>
          <w:lang w:eastAsia="tr-TR"/>
        </w:rPr>
        <w:t>2025 yılı</w:t>
      </w:r>
      <w:r>
        <w:rPr>
          <w:rFonts w:ascii="Calibri" w:eastAsia="Times New Roman" w:hAnsi="Calibri" w:cs="Calibri"/>
          <w:sz w:val="24"/>
          <w:szCs w:val="24"/>
          <w:lang w:eastAsia="tr-TR"/>
        </w:rPr>
        <w:t xml:space="preserve">na </w:t>
      </w:r>
      <w:r w:rsidRPr="00E60E05">
        <w:rPr>
          <w:rFonts w:ascii="Calibri" w:eastAsia="Times New Roman" w:hAnsi="Calibri" w:cs="Calibri"/>
          <w:sz w:val="24"/>
          <w:szCs w:val="24"/>
          <w:lang w:eastAsia="tr-TR"/>
        </w:rPr>
        <w:t xml:space="preserve">yönelik </w:t>
      </w:r>
      <w:r w:rsidR="003423EA">
        <w:rPr>
          <w:rFonts w:ascii="Calibri" w:eastAsia="Times New Roman" w:hAnsi="Calibri" w:cs="Calibri"/>
          <w:sz w:val="24"/>
          <w:szCs w:val="24"/>
          <w:lang w:eastAsia="tr-TR"/>
        </w:rPr>
        <w:t xml:space="preserve">eylem planlarının </w:t>
      </w:r>
      <w:r w:rsidR="00B332D8">
        <w:rPr>
          <w:rFonts w:ascii="Calibri" w:eastAsia="Times New Roman" w:hAnsi="Calibri" w:cs="Calibri"/>
          <w:sz w:val="24"/>
          <w:szCs w:val="24"/>
          <w:lang w:eastAsia="tr-TR"/>
        </w:rPr>
        <w:t>uygulanmaya başlamasına</w:t>
      </w:r>
      <w:r w:rsidRPr="00E60E05">
        <w:rPr>
          <w:rFonts w:ascii="Calibri" w:eastAsia="Times New Roman" w:hAnsi="Calibri" w:cs="Calibri"/>
          <w:sz w:val="24"/>
          <w:szCs w:val="24"/>
          <w:lang w:eastAsia="tr-TR"/>
        </w:rPr>
        <w:t xml:space="preserve"> karar veril</w:t>
      </w:r>
      <w:r>
        <w:rPr>
          <w:rFonts w:ascii="Calibri" w:eastAsia="Times New Roman" w:hAnsi="Calibri" w:cs="Calibri"/>
          <w:sz w:val="24"/>
          <w:szCs w:val="24"/>
          <w:lang w:eastAsia="tr-TR"/>
        </w:rPr>
        <w:t>di</w:t>
      </w:r>
      <w:r w:rsidRPr="00E60E05">
        <w:rPr>
          <w:rFonts w:ascii="Calibri" w:eastAsia="Times New Roman" w:hAnsi="Calibri" w:cs="Calibri"/>
          <w:sz w:val="24"/>
          <w:szCs w:val="24"/>
          <w:lang w:eastAsia="tr-TR"/>
        </w:rPr>
        <w:t>.</w:t>
      </w:r>
      <w:r w:rsidR="00D800C8" w:rsidRPr="00E60E05">
        <w:rPr>
          <w:rFonts w:cstheme="minorHAnsi"/>
          <w:sz w:val="24"/>
          <w:szCs w:val="24"/>
        </w:rPr>
        <w:tab/>
      </w:r>
      <w:r w:rsidR="00D800C8" w:rsidRPr="00E60E05">
        <w:rPr>
          <w:rFonts w:cstheme="minorHAnsi"/>
          <w:sz w:val="24"/>
          <w:szCs w:val="24"/>
        </w:rPr>
        <w:tab/>
      </w:r>
      <w:r w:rsidR="00D800C8" w:rsidRPr="00E60E05">
        <w:rPr>
          <w:rFonts w:cstheme="minorHAnsi"/>
          <w:sz w:val="24"/>
          <w:szCs w:val="24"/>
        </w:rPr>
        <w:tab/>
      </w:r>
      <w:r w:rsidR="00D800C8" w:rsidRPr="00E60E05">
        <w:rPr>
          <w:rFonts w:cstheme="minorHAnsi"/>
          <w:sz w:val="24"/>
          <w:szCs w:val="24"/>
        </w:rPr>
        <w:tab/>
        <w:t xml:space="preserve">     </w:t>
      </w:r>
    </w:p>
    <w:p w14:paraId="6E578EA9" w14:textId="77777777" w:rsidR="0047736F" w:rsidRPr="00215D6F" w:rsidRDefault="0047736F" w:rsidP="0047736F">
      <w:pPr>
        <w:jc w:val="both"/>
        <w:rPr>
          <w:rFonts w:cstheme="minorHAnsi"/>
          <w:sz w:val="24"/>
          <w:szCs w:val="24"/>
        </w:rPr>
      </w:pPr>
    </w:p>
    <w:p w14:paraId="0755B193" w14:textId="77777777" w:rsidR="00081B1D" w:rsidRPr="002B3E3A" w:rsidRDefault="00081B1D" w:rsidP="0047736F">
      <w:pPr>
        <w:jc w:val="both"/>
        <w:rPr>
          <w:rFonts w:cstheme="minorHAnsi"/>
          <w:sz w:val="24"/>
          <w:szCs w:val="24"/>
        </w:rPr>
      </w:pPr>
    </w:p>
    <w:p w14:paraId="43891AD0" w14:textId="6E49DD7E" w:rsidR="00154609" w:rsidRPr="002B3E3A" w:rsidRDefault="00C812EB" w:rsidP="0047736F">
      <w:pPr>
        <w:jc w:val="both"/>
        <w:rPr>
          <w:rFonts w:cstheme="minorHAnsi"/>
          <w:sz w:val="24"/>
          <w:szCs w:val="24"/>
        </w:rPr>
      </w:pPr>
      <w:r w:rsidRPr="002B3E3A">
        <w:rPr>
          <w:rFonts w:cstheme="minorHAnsi"/>
          <w:sz w:val="24"/>
          <w:szCs w:val="24"/>
        </w:rPr>
        <w:t xml:space="preserve">. </w:t>
      </w:r>
    </w:p>
    <w:p w14:paraId="145B3202" w14:textId="77777777" w:rsidR="004D5D24" w:rsidRPr="002B3E3A" w:rsidRDefault="004D5D24" w:rsidP="0047736F">
      <w:pPr>
        <w:jc w:val="both"/>
        <w:rPr>
          <w:rFonts w:cstheme="minorHAnsi"/>
          <w:sz w:val="24"/>
          <w:szCs w:val="24"/>
        </w:rPr>
      </w:pPr>
    </w:p>
    <w:p w14:paraId="60CEDC29" w14:textId="77777777" w:rsidR="00851920" w:rsidRPr="002B3E3A" w:rsidRDefault="00851920" w:rsidP="0047736F">
      <w:pPr>
        <w:jc w:val="both"/>
        <w:rPr>
          <w:rFonts w:cstheme="minorHAnsi"/>
          <w:sz w:val="24"/>
          <w:szCs w:val="24"/>
        </w:rPr>
      </w:pPr>
    </w:p>
    <w:p w14:paraId="1F423F14" w14:textId="77777777" w:rsidR="00D72E30" w:rsidRPr="002B3E3A" w:rsidRDefault="00D72E30" w:rsidP="0047736F">
      <w:pPr>
        <w:jc w:val="both"/>
        <w:rPr>
          <w:rFonts w:cstheme="minorHAnsi"/>
          <w:sz w:val="24"/>
          <w:szCs w:val="24"/>
        </w:rPr>
      </w:pPr>
    </w:p>
    <w:p w14:paraId="61A23497" w14:textId="77777777" w:rsidR="00BB3374" w:rsidRPr="002B3E3A" w:rsidRDefault="00BB3374" w:rsidP="0047736F">
      <w:pPr>
        <w:jc w:val="both"/>
        <w:rPr>
          <w:rFonts w:cstheme="minorHAnsi"/>
          <w:sz w:val="24"/>
          <w:szCs w:val="24"/>
        </w:rPr>
      </w:pPr>
    </w:p>
    <w:p w14:paraId="7BDAB4D7" w14:textId="77777777" w:rsidR="007E51C9" w:rsidRPr="002B3E3A" w:rsidRDefault="007E51C9" w:rsidP="0047736F">
      <w:pPr>
        <w:jc w:val="both"/>
        <w:rPr>
          <w:rFonts w:cstheme="minorHAnsi"/>
          <w:sz w:val="24"/>
          <w:szCs w:val="24"/>
        </w:rPr>
      </w:pPr>
    </w:p>
    <w:sectPr w:rsidR="007E51C9" w:rsidRPr="002B3E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824C09"/>
    <w:multiLevelType w:val="hybridMultilevel"/>
    <w:tmpl w:val="0C9AD184"/>
    <w:lvl w:ilvl="0" w:tplc="62806728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2A56B5"/>
    <w:multiLevelType w:val="hybridMultilevel"/>
    <w:tmpl w:val="81C4BAE0"/>
    <w:lvl w:ilvl="0" w:tplc="D5D86742">
      <w:start w:val="1"/>
      <w:numFmt w:val="decimal"/>
      <w:lvlText w:val="%1-"/>
      <w:lvlJc w:val="left"/>
      <w:pPr>
        <w:ind w:left="644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952E38"/>
    <w:multiLevelType w:val="hybridMultilevel"/>
    <w:tmpl w:val="015EE6C0"/>
    <w:lvl w:ilvl="0" w:tplc="E974C77C">
      <w:start w:val="1"/>
      <w:numFmt w:val="decimal"/>
      <w:lvlText w:val="%1-"/>
      <w:lvlJc w:val="left"/>
      <w:pPr>
        <w:ind w:left="720" w:hanging="360"/>
      </w:pPr>
      <w:rPr>
        <w:rFonts w:hint="default"/>
        <w:b/>
        <w:bCs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4092126"/>
    <w:multiLevelType w:val="multilevel"/>
    <w:tmpl w:val="B664CB8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EF0567F"/>
    <w:multiLevelType w:val="hybridMultilevel"/>
    <w:tmpl w:val="B012245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2326B8B"/>
    <w:multiLevelType w:val="hybridMultilevel"/>
    <w:tmpl w:val="D980AE9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51E4A0D"/>
    <w:multiLevelType w:val="hybridMultilevel"/>
    <w:tmpl w:val="FC6A0012"/>
    <w:lvl w:ilvl="0" w:tplc="041F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6295293">
    <w:abstractNumId w:val="2"/>
  </w:num>
  <w:num w:numId="2" w16cid:durableId="1653296051">
    <w:abstractNumId w:val="1"/>
  </w:num>
  <w:num w:numId="3" w16cid:durableId="640773162">
    <w:abstractNumId w:val="0"/>
  </w:num>
  <w:num w:numId="4" w16cid:durableId="2050954963">
    <w:abstractNumId w:val="4"/>
  </w:num>
  <w:num w:numId="5" w16cid:durableId="1447001960">
    <w:abstractNumId w:val="5"/>
  </w:num>
  <w:num w:numId="6" w16cid:durableId="1404521994">
    <w:abstractNumId w:val="6"/>
  </w:num>
  <w:num w:numId="7" w16cid:durableId="82250144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D5B"/>
    <w:rsid w:val="0002255B"/>
    <w:rsid w:val="00046726"/>
    <w:rsid w:val="00055DF6"/>
    <w:rsid w:val="00064B4B"/>
    <w:rsid w:val="00081B1D"/>
    <w:rsid w:val="0009797A"/>
    <w:rsid w:val="000A6B17"/>
    <w:rsid w:val="000C6CB0"/>
    <w:rsid w:val="00121EC5"/>
    <w:rsid w:val="00154609"/>
    <w:rsid w:val="00177F59"/>
    <w:rsid w:val="001801C1"/>
    <w:rsid w:val="00181B23"/>
    <w:rsid w:val="0018252D"/>
    <w:rsid w:val="00187896"/>
    <w:rsid w:val="001F12C2"/>
    <w:rsid w:val="00215D6F"/>
    <w:rsid w:val="002239A5"/>
    <w:rsid w:val="002304DB"/>
    <w:rsid w:val="0026217F"/>
    <w:rsid w:val="00271F8B"/>
    <w:rsid w:val="0027525B"/>
    <w:rsid w:val="00292993"/>
    <w:rsid w:val="002B003A"/>
    <w:rsid w:val="002B3E3A"/>
    <w:rsid w:val="002D58AB"/>
    <w:rsid w:val="002E2223"/>
    <w:rsid w:val="002F341F"/>
    <w:rsid w:val="00315A9C"/>
    <w:rsid w:val="003423EA"/>
    <w:rsid w:val="0034523E"/>
    <w:rsid w:val="00360EF1"/>
    <w:rsid w:val="00367413"/>
    <w:rsid w:val="00383129"/>
    <w:rsid w:val="003F25CD"/>
    <w:rsid w:val="003F2A88"/>
    <w:rsid w:val="003F54EF"/>
    <w:rsid w:val="0040415D"/>
    <w:rsid w:val="00407DA5"/>
    <w:rsid w:val="00421C39"/>
    <w:rsid w:val="004612D2"/>
    <w:rsid w:val="0047736F"/>
    <w:rsid w:val="004C21A2"/>
    <w:rsid w:val="004D5D24"/>
    <w:rsid w:val="004E2BFA"/>
    <w:rsid w:val="00541F11"/>
    <w:rsid w:val="00596150"/>
    <w:rsid w:val="005A305F"/>
    <w:rsid w:val="005F41EF"/>
    <w:rsid w:val="00611B22"/>
    <w:rsid w:val="00625D0A"/>
    <w:rsid w:val="006318C4"/>
    <w:rsid w:val="006A3946"/>
    <w:rsid w:val="006C3D04"/>
    <w:rsid w:val="006E0211"/>
    <w:rsid w:val="006E1930"/>
    <w:rsid w:val="006E4D44"/>
    <w:rsid w:val="007378F5"/>
    <w:rsid w:val="007776AC"/>
    <w:rsid w:val="00797D63"/>
    <w:rsid w:val="007B007B"/>
    <w:rsid w:val="007B12D4"/>
    <w:rsid w:val="007E51C9"/>
    <w:rsid w:val="00822433"/>
    <w:rsid w:val="00851920"/>
    <w:rsid w:val="00866C91"/>
    <w:rsid w:val="008C1F8E"/>
    <w:rsid w:val="0093442E"/>
    <w:rsid w:val="009A346A"/>
    <w:rsid w:val="009E32E8"/>
    <w:rsid w:val="00A04F3F"/>
    <w:rsid w:val="00A05177"/>
    <w:rsid w:val="00A278C9"/>
    <w:rsid w:val="00A407E6"/>
    <w:rsid w:val="00A4292E"/>
    <w:rsid w:val="00A473A4"/>
    <w:rsid w:val="00A660AF"/>
    <w:rsid w:val="00A70F77"/>
    <w:rsid w:val="00A83AC2"/>
    <w:rsid w:val="00A873E5"/>
    <w:rsid w:val="00AE2751"/>
    <w:rsid w:val="00B1725D"/>
    <w:rsid w:val="00B332D8"/>
    <w:rsid w:val="00B66B96"/>
    <w:rsid w:val="00BB3374"/>
    <w:rsid w:val="00BE3A91"/>
    <w:rsid w:val="00C63D12"/>
    <w:rsid w:val="00C74DFC"/>
    <w:rsid w:val="00C80D5B"/>
    <w:rsid w:val="00C812EB"/>
    <w:rsid w:val="00CC61C8"/>
    <w:rsid w:val="00CD0C99"/>
    <w:rsid w:val="00D21C05"/>
    <w:rsid w:val="00D52BF9"/>
    <w:rsid w:val="00D72E30"/>
    <w:rsid w:val="00D77D81"/>
    <w:rsid w:val="00D800C8"/>
    <w:rsid w:val="00DA6A77"/>
    <w:rsid w:val="00DB67A5"/>
    <w:rsid w:val="00DF69E4"/>
    <w:rsid w:val="00DF6E3B"/>
    <w:rsid w:val="00E02608"/>
    <w:rsid w:val="00E250C7"/>
    <w:rsid w:val="00E31DB1"/>
    <w:rsid w:val="00E41CCA"/>
    <w:rsid w:val="00E45A2D"/>
    <w:rsid w:val="00E60E05"/>
    <w:rsid w:val="00E6764A"/>
    <w:rsid w:val="00E90F83"/>
    <w:rsid w:val="00E9116D"/>
    <w:rsid w:val="00EE283B"/>
    <w:rsid w:val="00EF65FF"/>
    <w:rsid w:val="00F23008"/>
    <w:rsid w:val="00F24CBC"/>
    <w:rsid w:val="00F90575"/>
    <w:rsid w:val="00FA0A16"/>
    <w:rsid w:val="00FB0299"/>
    <w:rsid w:val="00FC0195"/>
    <w:rsid w:val="00FC7F1D"/>
    <w:rsid w:val="00FE6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143AAAB"/>
  <w15:docId w15:val="{209CD816-71F8-4B4D-BD4B-731CAAE07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77D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77D81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596150"/>
    <w:rPr>
      <w:b/>
      <w:bCs/>
    </w:rPr>
  </w:style>
  <w:style w:type="character" w:customStyle="1" w:styleId="object">
    <w:name w:val="object"/>
    <w:basedOn w:val="DefaultParagraphFont"/>
    <w:rsid w:val="00215D6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915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97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51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89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7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554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94</Words>
  <Characters>661</Characters>
  <Application>Microsoft Office Word</Application>
  <DocSecurity>0</DocSecurity>
  <Lines>27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Hatice Yazgan</dc:creator>
  <cp:lastModifiedBy>user</cp:lastModifiedBy>
  <cp:revision>5</cp:revision>
  <dcterms:created xsi:type="dcterms:W3CDTF">2025-03-26T07:26:00Z</dcterms:created>
  <dcterms:modified xsi:type="dcterms:W3CDTF">2025-03-26T07:31:00Z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62a80614f3d19edf7a2f00bea18f1ad543beecd07301a9732388b89ac051732f</vt:lpwstr>
  </property>
</Properties>
</file>